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81465" w14:textId="421EA18C" w:rsidR="00E2651F" w:rsidRPr="00E2651F" w:rsidRDefault="00E2651F" w:rsidP="00E2651F">
      <w:pPr>
        <w:autoSpaceDE w:val="0"/>
        <w:autoSpaceDN w:val="0"/>
        <w:adjustRightInd w:val="0"/>
        <w:spacing w:after="0" w:line="240" w:lineRule="auto"/>
        <w:jc w:val="right"/>
        <w:rPr>
          <w:rFonts w:ascii="Times New Roman" w:eastAsia="Calibri" w:hAnsi="Times New Roman" w:cs="Times New Roman"/>
          <w:b/>
          <w:i/>
        </w:rPr>
      </w:pPr>
      <w:r w:rsidRPr="00E2651F">
        <w:rPr>
          <w:rFonts w:ascii="Times New Roman" w:eastAsia="Calibri" w:hAnsi="Times New Roman" w:cs="Times New Roman"/>
          <w:b/>
          <w:bCs/>
          <w:i/>
          <w:color w:val="000000"/>
          <w:u w:val="single"/>
        </w:rPr>
        <w:t>ALLEGATO</w:t>
      </w:r>
      <w:r w:rsidR="00543F8D">
        <w:rPr>
          <w:rFonts w:ascii="Times New Roman" w:eastAsia="Calibri" w:hAnsi="Times New Roman" w:cs="Times New Roman"/>
          <w:b/>
          <w:bCs/>
          <w:i/>
          <w:color w:val="000000"/>
          <w:u w:val="single"/>
        </w:rPr>
        <w:t xml:space="preserve"> 2</w:t>
      </w:r>
      <w:r w:rsidRPr="00E2651F">
        <w:rPr>
          <w:rFonts w:ascii="Times New Roman" w:eastAsia="Calibri" w:hAnsi="Times New Roman" w:cs="Times New Roman"/>
          <w:b/>
          <w:i/>
        </w:rPr>
        <w:t xml:space="preserve">                                           </w:t>
      </w:r>
    </w:p>
    <w:p w14:paraId="18F844FF" w14:textId="77777777" w:rsidR="00543F8D" w:rsidRDefault="00543F8D" w:rsidP="00543F8D">
      <w:pPr>
        <w:pStyle w:val="Default"/>
      </w:pPr>
    </w:p>
    <w:p w14:paraId="077B9F04" w14:textId="3B555C95" w:rsidR="00543F8D" w:rsidRPr="00454D12" w:rsidRDefault="00543F8D" w:rsidP="00454D12">
      <w:pPr>
        <w:pStyle w:val="Default"/>
        <w:jc w:val="center"/>
        <w:rPr>
          <w:color w:val="AEAAAA" w:themeColor="background2" w:themeShade="BF"/>
          <w:sz w:val="22"/>
          <w:szCs w:val="22"/>
        </w:rPr>
      </w:pPr>
      <w:r w:rsidRPr="00454D12">
        <w:rPr>
          <w:b/>
          <w:bCs/>
          <w:i/>
          <w:iCs/>
          <w:color w:val="AEAAAA" w:themeColor="background2" w:themeShade="BF"/>
          <w:sz w:val="22"/>
          <w:szCs w:val="22"/>
        </w:rPr>
        <w:t>FAC-SIMILE</w:t>
      </w:r>
    </w:p>
    <w:p w14:paraId="409F0300" w14:textId="4DDE2777" w:rsidR="00E2651F" w:rsidRPr="00454D12" w:rsidRDefault="00543F8D" w:rsidP="00543F8D">
      <w:pPr>
        <w:autoSpaceDE w:val="0"/>
        <w:autoSpaceDN w:val="0"/>
        <w:adjustRightInd w:val="0"/>
        <w:spacing w:after="0" w:line="240" w:lineRule="auto"/>
        <w:jc w:val="center"/>
        <w:rPr>
          <w:b/>
          <w:bCs/>
          <w:color w:val="AEAAAA" w:themeColor="background2" w:themeShade="BF"/>
        </w:rPr>
      </w:pPr>
      <w:r w:rsidRPr="00454D12">
        <w:rPr>
          <w:b/>
          <w:bCs/>
          <w:color w:val="AEAAAA" w:themeColor="background2" w:themeShade="BF"/>
        </w:rPr>
        <w:t>DA STAMPARE SU CARTA INTESTATA DELL’INTERMEDIARIO</w:t>
      </w:r>
    </w:p>
    <w:p w14:paraId="6916AAB8" w14:textId="77777777" w:rsidR="00543F8D" w:rsidRDefault="00543F8D" w:rsidP="00543F8D">
      <w:pPr>
        <w:pStyle w:val="Default"/>
      </w:pPr>
    </w:p>
    <w:p w14:paraId="25A04430" w14:textId="1BA4FD82" w:rsidR="00543F8D" w:rsidRDefault="00543F8D" w:rsidP="00454D12">
      <w:pPr>
        <w:pStyle w:val="Default"/>
        <w:jc w:val="center"/>
        <w:rPr>
          <w:sz w:val="22"/>
          <w:szCs w:val="22"/>
        </w:rPr>
      </w:pPr>
      <w:r>
        <w:rPr>
          <w:b/>
          <w:bCs/>
          <w:sz w:val="22"/>
          <w:szCs w:val="22"/>
        </w:rPr>
        <w:t>DICHIARAZIONE AUTENTICA</w:t>
      </w:r>
    </w:p>
    <w:p w14:paraId="1064BC22" w14:textId="239E3081" w:rsidR="00543F8D" w:rsidRDefault="00543F8D" w:rsidP="00454D12">
      <w:pPr>
        <w:pStyle w:val="Default"/>
        <w:jc w:val="center"/>
        <w:rPr>
          <w:sz w:val="22"/>
          <w:szCs w:val="22"/>
        </w:rPr>
      </w:pPr>
      <w:r>
        <w:rPr>
          <w:b/>
          <w:bCs/>
          <w:sz w:val="22"/>
          <w:szCs w:val="22"/>
        </w:rPr>
        <w:t>ATTESTANTE IL POSSESSO DEI REQUISITI DI PROFESSIONALITÀ</w:t>
      </w:r>
    </w:p>
    <w:p w14:paraId="0524F64A" w14:textId="77777777" w:rsidR="00543F8D" w:rsidRDefault="00543F8D" w:rsidP="00543F8D">
      <w:pPr>
        <w:autoSpaceDE w:val="0"/>
        <w:autoSpaceDN w:val="0"/>
        <w:adjustRightInd w:val="0"/>
        <w:spacing w:after="0" w:line="240" w:lineRule="auto"/>
        <w:jc w:val="center"/>
        <w:rPr>
          <w:rFonts w:ascii="Times New Roman" w:hAnsi="Times New Roman" w:cs="Times New Roman"/>
          <w:b/>
          <w:bCs/>
          <w:color w:val="000000"/>
        </w:rPr>
      </w:pPr>
      <w:r w:rsidRPr="00454D12">
        <w:rPr>
          <w:rFonts w:ascii="Times New Roman" w:hAnsi="Times New Roman" w:cs="Times New Roman"/>
          <w:b/>
          <w:bCs/>
          <w:color w:val="000000"/>
        </w:rPr>
        <w:t>PER L’ISCRIZIONE ALL’ALBO UNICO DEI CONSULENTI FINANZIARI</w:t>
      </w:r>
    </w:p>
    <w:p w14:paraId="2F80AD78" w14:textId="77777777" w:rsidR="00543F8D" w:rsidRPr="00454D12" w:rsidRDefault="00543F8D" w:rsidP="00543F8D">
      <w:pPr>
        <w:autoSpaceDE w:val="0"/>
        <w:autoSpaceDN w:val="0"/>
        <w:adjustRightInd w:val="0"/>
        <w:spacing w:after="0" w:line="240" w:lineRule="auto"/>
        <w:jc w:val="center"/>
        <w:rPr>
          <w:rFonts w:ascii="Times New Roman" w:hAnsi="Times New Roman" w:cs="Times New Roman"/>
          <w:b/>
          <w:bCs/>
        </w:rPr>
      </w:pPr>
      <w:r w:rsidRPr="00454D12">
        <w:rPr>
          <w:rFonts w:ascii="Times New Roman" w:hAnsi="Times New Roman" w:cs="Times New Roman"/>
          <w:b/>
          <w:bCs/>
        </w:rPr>
        <w:t>Sezione consulenti finanziari autonomi</w:t>
      </w:r>
    </w:p>
    <w:p w14:paraId="0D836C54" w14:textId="76B1274A" w:rsidR="00454D12" w:rsidRPr="00337133" w:rsidRDefault="00543F8D" w:rsidP="00337133">
      <w:pPr>
        <w:autoSpaceDE w:val="0"/>
        <w:autoSpaceDN w:val="0"/>
        <w:adjustRightInd w:val="0"/>
        <w:spacing w:after="0" w:line="360" w:lineRule="auto"/>
        <w:jc w:val="center"/>
        <w:rPr>
          <w:rFonts w:ascii="Times New Roman" w:eastAsia="Calibri" w:hAnsi="Times New Roman" w:cs="Times New Roman"/>
          <w:b/>
          <w:bCs/>
        </w:rPr>
      </w:pPr>
      <w:r>
        <w:rPr>
          <w:b/>
          <w:bCs/>
        </w:rPr>
        <w:t xml:space="preserve"> </w:t>
      </w:r>
    </w:p>
    <w:p w14:paraId="05DF9355" w14:textId="289609B0" w:rsidR="00454D12" w:rsidRPr="00454D12" w:rsidRDefault="00454D12" w:rsidP="00454D12">
      <w:pPr>
        <w:pStyle w:val="Default"/>
        <w:spacing w:line="360" w:lineRule="auto"/>
        <w:rPr>
          <w:sz w:val="22"/>
          <w:szCs w:val="22"/>
        </w:rPr>
      </w:pPr>
      <w:r w:rsidRPr="00454D12">
        <w:rPr>
          <w:sz w:val="22"/>
          <w:szCs w:val="22"/>
        </w:rPr>
        <w:t xml:space="preserve">Il sottoscritto/a _____________________________________________________________ in qualità di: </w:t>
      </w:r>
      <w:r w:rsidRPr="00454D12">
        <w:rPr>
          <w:i/>
          <w:iCs/>
          <w:sz w:val="22"/>
          <w:szCs w:val="22"/>
        </w:rPr>
        <w:t xml:space="preserve">(barrare la casella che interessa) </w:t>
      </w:r>
    </w:p>
    <w:p w14:paraId="6D23DBEC" w14:textId="77777777" w:rsidR="00454D12" w:rsidRPr="00454D12" w:rsidRDefault="00454D12" w:rsidP="00454D12">
      <w:pPr>
        <w:pStyle w:val="Default"/>
        <w:spacing w:line="360" w:lineRule="auto"/>
        <w:rPr>
          <w:sz w:val="22"/>
          <w:szCs w:val="22"/>
        </w:rPr>
      </w:pPr>
      <w:r w:rsidRPr="00454D12">
        <w:rPr>
          <w:sz w:val="22"/>
          <w:szCs w:val="22"/>
        </w:rPr>
        <w:t xml:space="preserve">□ legale rappresentante, </w:t>
      </w:r>
    </w:p>
    <w:p w14:paraId="13B8E7D8" w14:textId="77777777" w:rsidR="00454D12" w:rsidRPr="00454D12" w:rsidRDefault="00454D12" w:rsidP="00454D12">
      <w:pPr>
        <w:pStyle w:val="Default"/>
        <w:spacing w:line="360" w:lineRule="auto"/>
        <w:rPr>
          <w:sz w:val="22"/>
          <w:szCs w:val="22"/>
        </w:rPr>
      </w:pPr>
      <w:r w:rsidRPr="00454D12">
        <w:rPr>
          <w:sz w:val="22"/>
          <w:szCs w:val="22"/>
        </w:rPr>
        <w:t xml:space="preserve">□ dirigente munito di firma sociale, ai sensi dell’articolo _________dello Statuto, preposto alla funzione della gestione e dell’amministrazione del personale, </w:t>
      </w:r>
    </w:p>
    <w:p w14:paraId="3B26E4AC" w14:textId="37A30DBB" w:rsidR="00454D12" w:rsidRPr="00454D12" w:rsidRDefault="00454D12" w:rsidP="00454D12">
      <w:pPr>
        <w:spacing w:after="0" w:line="360" w:lineRule="auto"/>
        <w:jc w:val="both"/>
        <w:rPr>
          <w:rFonts w:ascii="Times New Roman" w:eastAsia="Calibri" w:hAnsi="Times New Roman" w:cs="Times New Roman"/>
        </w:rPr>
      </w:pPr>
      <w:r w:rsidRPr="00454D12">
        <w:rPr>
          <w:rFonts w:ascii="Times New Roman" w:hAnsi="Times New Roman" w:cs="Times New Roman"/>
        </w:rPr>
        <w:t>della società _____________________________________ con sede in __________________________ via/piazza _________________________________ , sulla base delle disposizioni contenute nel vigente regolamento ministeriale adottato ai sensi dell’art. 31, comma 5, del D. Lgs. n. 58/1998,</w:t>
      </w:r>
    </w:p>
    <w:p w14:paraId="7EA8DB74" w14:textId="17E11167" w:rsidR="00454D12" w:rsidRPr="00337133" w:rsidRDefault="00454D12" w:rsidP="00337133">
      <w:pPr>
        <w:autoSpaceDE w:val="0"/>
        <w:autoSpaceDN w:val="0"/>
        <w:adjustRightInd w:val="0"/>
        <w:spacing w:before="100" w:beforeAutospacing="1" w:after="100" w:afterAutospacing="1" w:line="360" w:lineRule="auto"/>
        <w:jc w:val="center"/>
        <w:rPr>
          <w:rFonts w:ascii="Times New Roman" w:eastAsia="Calibri" w:hAnsi="Times New Roman" w:cs="Times New Roman"/>
          <w:b/>
          <w:bCs/>
        </w:rPr>
      </w:pPr>
      <w:r w:rsidRPr="00454D12">
        <w:rPr>
          <w:rFonts w:ascii="Times New Roman" w:eastAsia="Calibri" w:hAnsi="Times New Roman" w:cs="Times New Roman"/>
          <w:b/>
          <w:bCs/>
        </w:rPr>
        <w:t>D I C H I A R A</w:t>
      </w:r>
    </w:p>
    <w:p w14:paraId="04DA5B09" w14:textId="66678A97" w:rsidR="00454D12" w:rsidRPr="00454D12" w:rsidRDefault="00454D12" w:rsidP="00454D12">
      <w:pPr>
        <w:spacing w:after="0" w:line="480" w:lineRule="auto"/>
        <w:jc w:val="both"/>
        <w:rPr>
          <w:rFonts w:ascii="Times New Roman" w:eastAsia="Calibri" w:hAnsi="Times New Roman" w:cs="Times New Roman"/>
        </w:rPr>
      </w:pPr>
      <w:r w:rsidRPr="00454D12">
        <w:rPr>
          <w:rFonts w:ascii="Times New Roman" w:hAnsi="Times New Roman" w:cs="Times New Roman"/>
        </w:rPr>
        <w:t xml:space="preserve"> che il Sig./ra ___________________________________ nato/a a __________________________________ il ____________________ha prestato la propria attività lavorativa presso </w:t>
      </w:r>
      <w:r w:rsidR="00A333B5">
        <w:rPr>
          <w:rFonts w:ascii="Times New Roman" w:hAnsi="Times New Roman" w:cs="Times New Roman"/>
        </w:rPr>
        <w:t>questo soggetto abilitato</w:t>
      </w:r>
      <w:r w:rsidRPr="00454D12">
        <w:rPr>
          <w:rFonts w:ascii="Times New Roman" w:hAnsi="Times New Roman" w:cs="Times New Roman"/>
        </w:rPr>
        <w:t xml:space="preserve"> per un periodo che risulta essere complessivamente pari ad almeno </w:t>
      </w:r>
      <w:r>
        <w:rPr>
          <w:rFonts w:ascii="Times New Roman" w:hAnsi="Times New Roman" w:cs="Times New Roman"/>
        </w:rPr>
        <w:t xml:space="preserve">due anni </w:t>
      </w:r>
      <w:r w:rsidR="00A333B5">
        <w:rPr>
          <w:rFonts w:ascii="Times New Roman" w:hAnsi="Times New Roman" w:cs="Times New Roman"/>
        </w:rPr>
        <w:t>nei tre precedenti la richiesta di iscrizione all’albo</w:t>
      </w:r>
      <w:r w:rsidRPr="00454D12">
        <w:rPr>
          <w:rFonts w:ascii="Times New Roman" w:hAnsi="Times New Roman" w:cs="Times New Roman"/>
        </w:rPr>
        <w:t xml:space="preserve"> ed è stato </w:t>
      </w:r>
      <w:r w:rsidRPr="00454D12">
        <w:rPr>
          <w:rFonts w:ascii="Times New Roman" w:hAnsi="Times New Roman" w:cs="Times New Roman"/>
          <w:i/>
          <w:iCs/>
        </w:rPr>
        <w:t>(contrassegnare con una croce le funzioni svolte dal richiedente)</w:t>
      </w:r>
    </w:p>
    <w:p w14:paraId="00626F3A" w14:textId="77777777" w:rsidR="00E2651F" w:rsidRPr="00E2651F" w:rsidRDefault="00E2651F" w:rsidP="00E2651F">
      <w:pPr>
        <w:numPr>
          <w:ilvl w:val="0"/>
          <w:numId w:val="2"/>
        </w:numPr>
        <w:autoSpaceDE w:val="0"/>
        <w:autoSpaceDN w:val="0"/>
        <w:adjustRightInd w:val="0"/>
        <w:spacing w:after="0" w:line="360" w:lineRule="auto"/>
        <w:jc w:val="both"/>
        <w:rPr>
          <w:rFonts w:ascii="Times New Roman" w:eastAsia="Calibri" w:hAnsi="Times New Roman" w:cs="Times New Roman"/>
        </w:rPr>
      </w:pPr>
      <w:r w:rsidRPr="00E2651F">
        <w:rPr>
          <w:rFonts w:ascii="Times New Roman" w:eastAsia="Calibri" w:hAnsi="Times New Roman" w:cs="Times New Roman"/>
          <w:b/>
        </w:rPr>
        <w:t>preposto</w:t>
      </w:r>
      <w:r w:rsidRPr="00E2651F">
        <w:rPr>
          <w:rFonts w:ascii="Times New Roman" w:eastAsia="Calibri" w:hAnsi="Times New Roman" w:cs="Times New Roman"/>
        </w:rPr>
        <w:t xml:space="preserve">* e/o </w:t>
      </w:r>
      <w:r w:rsidRPr="00E2651F">
        <w:rPr>
          <w:rFonts w:ascii="Times New Roman" w:eastAsia="Calibri" w:hAnsi="Times New Roman" w:cs="Times New Roman"/>
          <w:b/>
        </w:rPr>
        <w:t>responsabile</w:t>
      </w:r>
      <w:r w:rsidRPr="00E2651F">
        <w:rPr>
          <w:rFonts w:ascii="Times New Roman" w:eastAsia="Calibri" w:hAnsi="Times New Roman" w:cs="Times New Roman"/>
        </w:rPr>
        <w:t xml:space="preserve"> della seguente unità operativa </w:t>
      </w:r>
      <w:r w:rsidRPr="00E2651F">
        <w:rPr>
          <w:rFonts w:ascii="Times New Roman" w:eastAsia="Calibri" w:hAnsi="Times New Roman" w:cs="Times New Roman"/>
          <w:i/>
        </w:rPr>
        <w:t>(barrare solo per i non funzionari)</w:t>
      </w:r>
      <w:r w:rsidRPr="00E2651F">
        <w:rPr>
          <w:rFonts w:ascii="Times New Roman" w:eastAsia="Calibri" w:hAnsi="Times New Roman" w:cs="Times New Roman"/>
        </w:rPr>
        <w:t>:</w:t>
      </w:r>
    </w:p>
    <w:p w14:paraId="5B51AFFA" w14:textId="77777777" w:rsidR="00E2651F" w:rsidRPr="00E2651F" w:rsidRDefault="00E2651F" w:rsidP="00E2651F">
      <w:pPr>
        <w:autoSpaceDE w:val="0"/>
        <w:autoSpaceDN w:val="0"/>
        <w:adjustRightInd w:val="0"/>
        <w:spacing w:after="0" w:line="360" w:lineRule="auto"/>
        <w:ind w:left="567"/>
        <w:jc w:val="both"/>
        <w:rPr>
          <w:rFonts w:ascii="Times New Roman" w:eastAsia="Calibri" w:hAnsi="Times New Roman" w:cs="Times New Roman"/>
        </w:rPr>
      </w:pPr>
      <w:r w:rsidRPr="00E2651F">
        <w:rPr>
          <w:rFonts w:ascii="Times New Roman" w:eastAsia="Calibri" w:hAnsi="Times New Roman" w:cs="Times New Roman"/>
        </w:rPr>
        <w:t>__________________________________________ dal ____/____/____ al ____/____/____</w:t>
      </w:r>
    </w:p>
    <w:p w14:paraId="67D8F498" w14:textId="77777777" w:rsidR="00E2651F" w:rsidRPr="00E2651F" w:rsidRDefault="00E2651F" w:rsidP="00E2651F">
      <w:pPr>
        <w:autoSpaceDE w:val="0"/>
        <w:autoSpaceDN w:val="0"/>
        <w:adjustRightInd w:val="0"/>
        <w:spacing w:after="0" w:line="360" w:lineRule="auto"/>
        <w:ind w:left="567"/>
        <w:jc w:val="both"/>
        <w:rPr>
          <w:rFonts w:ascii="Times New Roman" w:eastAsia="Calibri" w:hAnsi="Times New Roman" w:cs="Times New Roman"/>
        </w:rPr>
      </w:pPr>
      <w:r w:rsidRPr="00E2651F">
        <w:rPr>
          <w:rFonts w:ascii="Times New Roman" w:eastAsia="Calibri" w:hAnsi="Times New Roman" w:cs="Times New Roman"/>
        </w:rPr>
        <w:t>__________________________________________ dal ____/____/____ al ____/____/____</w:t>
      </w:r>
    </w:p>
    <w:p w14:paraId="092C4D3B" w14:textId="77777777" w:rsidR="00E2651F" w:rsidRPr="00E2651F" w:rsidRDefault="00E2651F" w:rsidP="00E2651F">
      <w:pPr>
        <w:autoSpaceDE w:val="0"/>
        <w:autoSpaceDN w:val="0"/>
        <w:adjustRightInd w:val="0"/>
        <w:spacing w:after="0" w:line="360" w:lineRule="auto"/>
        <w:ind w:left="567"/>
        <w:jc w:val="both"/>
        <w:rPr>
          <w:rFonts w:ascii="Times New Roman" w:eastAsia="Calibri" w:hAnsi="Times New Roman" w:cs="Times New Roman"/>
        </w:rPr>
      </w:pPr>
      <w:r w:rsidRPr="00E2651F">
        <w:rPr>
          <w:rFonts w:ascii="Times New Roman" w:eastAsia="Calibri" w:hAnsi="Times New Roman" w:cs="Times New Roman"/>
        </w:rPr>
        <w:t>__________________________________________ dal ____/____/____ al ____/____/____</w:t>
      </w:r>
    </w:p>
    <w:p w14:paraId="039B7407" w14:textId="42AE5EFC" w:rsidR="00E2651F" w:rsidRPr="00E2651F" w:rsidRDefault="00E2651F" w:rsidP="00E2651F">
      <w:pPr>
        <w:numPr>
          <w:ilvl w:val="0"/>
          <w:numId w:val="2"/>
        </w:numPr>
        <w:autoSpaceDE w:val="0"/>
        <w:autoSpaceDN w:val="0"/>
        <w:adjustRightInd w:val="0"/>
        <w:spacing w:after="0" w:line="360" w:lineRule="auto"/>
        <w:jc w:val="both"/>
        <w:rPr>
          <w:rFonts w:ascii="Times New Roman" w:eastAsia="Calibri" w:hAnsi="Times New Roman" w:cs="Times New Roman"/>
        </w:rPr>
      </w:pPr>
      <w:r w:rsidRPr="00E2651F">
        <w:rPr>
          <w:rFonts w:ascii="Times New Roman" w:eastAsia="Calibri" w:hAnsi="Times New Roman" w:cs="Times New Roman"/>
        </w:rPr>
        <w:t>quadro direttivo III/IV livello/dirigente dal___/___/___ addetto al seguente ufficio:</w:t>
      </w:r>
    </w:p>
    <w:p w14:paraId="7DBEEEBB" w14:textId="77777777" w:rsidR="00E2651F" w:rsidRPr="00E2651F" w:rsidRDefault="00E2651F" w:rsidP="00E2651F">
      <w:pPr>
        <w:autoSpaceDE w:val="0"/>
        <w:autoSpaceDN w:val="0"/>
        <w:adjustRightInd w:val="0"/>
        <w:spacing w:after="0" w:line="360" w:lineRule="auto"/>
        <w:ind w:left="567"/>
        <w:jc w:val="both"/>
        <w:rPr>
          <w:rFonts w:ascii="Times New Roman" w:eastAsia="Calibri" w:hAnsi="Times New Roman" w:cs="Times New Roman"/>
        </w:rPr>
      </w:pPr>
      <w:r w:rsidRPr="00E2651F">
        <w:rPr>
          <w:rFonts w:ascii="Times New Roman" w:eastAsia="Calibri" w:hAnsi="Times New Roman" w:cs="Times New Roman"/>
        </w:rPr>
        <w:t>_________________________________________ dal ____/____/____ al ____/____/____</w:t>
      </w:r>
    </w:p>
    <w:p w14:paraId="20D972FF" w14:textId="77777777" w:rsidR="00E2651F" w:rsidRPr="00E2651F" w:rsidRDefault="00E2651F" w:rsidP="00E2651F">
      <w:pPr>
        <w:autoSpaceDE w:val="0"/>
        <w:autoSpaceDN w:val="0"/>
        <w:adjustRightInd w:val="0"/>
        <w:spacing w:after="0" w:line="360" w:lineRule="auto"/>
        <w:ind w:left="567"/>
        <w:jc w:val="both"/>
        <w:rPr>
          <w:rFonts w:ascii="Times New Roman" w:eastAsia="Calibri" w:hAnsi="Times New Roman" w:cs="Times New Roman"/>
        </w:rPr>
      </w:pPr>
      <w:r w:rsidRPr="00E2651F">
        <w:rPr>
          <w:rFonts w:ascii="Times New Roman" w:eastAsia="Calibri" w:hAnsi="Times New Roman" w:cs="Times New Roman"/>
        </w:rPr>
        <w:t>_________________________________________ dal ____/____/____ al ____/____/____</w:t>
      </w:r>
    </w:p>
    <w:p w14:paraId="34293170" w14:textId="3361E808" w:rsidR="00E2651F" w:rsidRPr="00E2651F" w:rsidRDefault="00E2651F" w:rsidP="00337133">
      <w:pPr>
        <w:autoSpaceDE w:val="0"/>
        <w:autoSpaceDN w:val="0"/>
        <w:adjustRightInd w:val="0"/>
        <w:spacing w:after="0" w:line="360" w:lineRule="auto"/>
        <w:ind w:left="567"/>
        <w:jc w:val="both"/>
        <w:rPr>
          <w:rFonts w:ascii="Times New Roman" w:eastAsia="Calibri" w:hAnsi="Times New Roman" w:cs="Times New Roman"/>
        </w:rPr>
      </w:pPr>
      <w:r w:rsidRPr="00E2651F">
        <w:rPr>
          <w:rFonts w:ascii="Times New Roman" w:eastAsia="Calibri" w:hAnsi="Times New Roman" w:cs="Times New Roman"/>
        </w:rPr>
        <w:t>_________________________________________ dal ____/____/____ al ____/____/____</w:t>
      </w:r>
    </w:p>
    <w:p w14:paraId="3C8C3C8F" w14:textId="053D332E" w:rsidR="00E2651F" w:rsidRPr="00337133" w:rsidRDefault="00E2651F" w:rsidP="00E2651F">
      <w:pPr>
        <w:autoSpaceDE w:val="0"/>
        <w:autoSpaceDN w:val="0"/>
        <w:adjustRightInd w:val="0"/>
        <w:spacing w:after="0" w:line="360" w:lineRule="auto"/>
        <w:jc w:val="both"/>
        <w:rPr>
          <w:rFonts w:ascii="Times New Roman" w:eastAsia="Calibri" w:hAnsi="Times New Roman" w:cs="Times New Roman"/>
          <w:b/>
        </w:rPr>
      </w:pPr>
      <w:r w:rsidRPr="00E2651F">
        <w:rPr>
          <w:rFonts w:ascii="Times New Roman" w:eastAsia="Calibri" w:hAnsi="Times New Roman" w:cs="Times New Roman"/>
        </w:rPr>
        <w:t xml:space="preserve">svolgendo </w:t>
      </w:r>
      <w:r w:rsidR="00B86414">
        <w:rPr>
          <w:rFonts w:ascii="Times New Roman" w:eastAsia="Calibri" w:hAnsi="Times New Roman" w:cs="Times New Roman"/>
        </w:rPr>
        <w:t xml:space="preserve">nel suddetto periodo </w:t>
      </w:r>
      <w:r w:rsidRPr="00E2651F">
        <w:rPr>
          <w:rFonts w:ascii="Times New Roman" w:eastAsia="Calibri" w:hAnsi="Times New Roman" w:cs="Times New Roman"/>
        </w:rPr>
        <w:t>i</w:t>
      </w:r>
      <w:r w:rsidR="00B86414">
        <w:rPr>
          <w:rFonts w:ascii="Times New Roman" w:eastAsia="Calibri" w:hAnsi="Times New Roman" w:cs="Times New Roman"/>
        </w:rPr>
        <w:t>l</w:t>
      </w:r>
      <w:r w:rsidRPr="00E2651F">
        <w:rPr>
          <w:rFonts w:ascii="Times New Roman" w:eastAsia="Calibri" w:hAnsi="Times New Roman" w:cs="Times New Roman"/>
        </w:rPr>
        <w:t xml:space="preserve"> </w:t>
      </w:r>
      <w:r w:rsidRPr="00A333B5">
        <w:rPr>
          <w:rFonts w:ascii="Times New Roman" w:eastAsia="Calibri" w:hAnsi="Times New Roman" w:cs="Times New Roman"/>
          <w:bCs/>
        </w:rPr>
        <w:t>servizi</w:t>
      </w:r>
      <w:r w:rsidR="00B86414" w:rsidRPr="00A333B5">
        <w:rPr>
          <w:rFonts w:ascii="Times New Roman" w:eastAsia="Calibri" w:hAnsi="Times New Roman" w:cs="Times New Roman"/>
          <w:bCs/>
        </w:rPr>
        <w:t>o</w:t>
      </w:r>
      <w:r w:rsidRPr="00A333B5">
        <w:rPr>
          <w:rFonts w:ascii="Times New Roman" w:eastAsia="Calibri" w:hAnsi="Times New Roman" w:cs="Times New Roman"/>
          <w:bCs/>
        </w:rPr>
        <w:t xml:space="preserve"> di</w:t>
      </w:r>
      <w:r w:rsidRPr="00E2651F">
        <w:rPr>
          <w:rFonts w:ascii="Times New Roman" w:eastAsia="Calibri" w:hAnsi="Times New Roman" w:cs="Times New Roman"/>
          <w:b/>
        </w:rPr>
        <w:t xml:space="preserve"> </w:t>
      </w:r>
      <w:r w:rsidR="00B2691F" w:rsidRPr="00A333B5">
        <w:rPr>
          <w:rFonts w:ascii="Times New Roman" w:eastAsia="Calibri" w:hAnsi="Times New Roman" w:cs="Times New Roman"/>
        </w:rPr>
        <w:t>consulenza in materia di investimenti</w:t>
      </w:r>
      <w:r w:rsidR="00A333B5">
        <w:rPr>
          <w:rFonts w:ascii="Times New Roman" w:eastAsia="Calibri" w:hAnsi="Times New Roman" w:cs="Times New Roman"/>
        </w:rPr>
        <w:t>.</w:t>
      </w:r>
    </w:p>
    <w:p w14:paraId="0D6D5B23" w14:textId="77777777" w:rsidR="00337133" w:rsidRDefault="00337133" w:rsidP="00291A9C">
      <w:pPr>
        <w:pStyle w:val="Default"/>
        <w:jc w:val="center"/>
        <w:rPr>
          <w:b/>
          <w:bCs/>
          <w:sz w:val="22"/>
          <w:szCs w:val="22"/>
        </w:rPr>
      </w:pPr>
    </w:p>
    <w:p w14:paraId="67CF3B94" w14:textId="2D3CB80B" w:rsidR="00454D12" w:rsidRDefault="00454D12" w:rsidP="00291A9C">
      <w:pPr>
        <w:pStyle w:val="Default"/>
        <w:jc w:val="center"/>
        <w:rPr>
          <w:sz w:val="22"/>
          <w:szCs w:val="22"/>
        </w:rPr>
      </w:pPr>
      <w:r>
        <w:rPr>
          <w:b/>
          <w:bCs/>
          <w:sz w:val="22"/>
          <w:szCs w:val="22"/>
        </w:rPr>
        <w:t>ALLEGA</w:t>
      </w:r>
    </w:p>
    <w:p w14:paraId="43754F92" w14:textId="142D7BC7" w:rsidR="00E2651F" w:rsidRPr="00A333B5" w:rsidRDefault="00454D12" w:rsidP="00291A9C">
      <w:pPr>
        <w:autoSpaceDE w:val="0"/>
        <w:autoSpaceDN w:val="0"/>
        <w:adjustRightInd w:val="0"/>
        <w:spacing w:after="0" w:line="240" w:lineRule="auto"/>
        <w:contextualSpacing/>
        <w:jc w:val="both"/>
        <w:rPr>
          <w:rFonts w:ascii="Times New Roman" w:eastAsia="Calibri" w:hAnsi="Times New Roman" w:cs="Times New Roman"/>
        </w:rPr>
      </w:pPr>
      <w:r w:rsidRPr="00A333B5">
        <w:rPr>
          <w:rFonts w:ascii="Times New Roman" w:hAnsi="Times New Roman" w:cs="Times New Roman"/>
          <w:b/>
          <w:bCs/>
        </w:rPr>
        <w:t>copia di un valido documento di identità del dichiarante</w:t>
      </w:r>
    </w:p>
    <w:p w14:paraId="067A5E86" w14:textId="77777777" w:rsidR="00E2651F" w:rsidRPr="00E2651F" w:rsidRDefault="00E2651F" w:rsidP="00E2651F">
      <w:pPr>
        <w:autoSpaceDE w:val="0"/>
        <w:autoSpaceDN w:val="0"/>
        <w:adjustRightInd w:val="0"/>
        <w:spacing w:after="0" w:line="240" w:lineRule="auto"/>
        <w:ind w:left="357"/>
        <w:contextualSpacing/>
        <w:jc w:val="both"/>
        <w:rPr>
          <w:rFonts w:ascii="Times New Roman" w:eastAsia="Calibri" w:hAnsi="Times New Roman" w:cs="Times New Roman"/>
        </w:rPr>
      </w:pPr>
    </w:p>
    <w:p w14:paraId="1F88DCED" w14:textId="77777777" w:rsidR="00E2651F" w:rsidRPr="00E2651F" w:rsidRDefault="00E2651F" w:rsidP="00E2651F">
      <w:pPr>
        <w:autoSpaceDE w:val="0"/>
        <w:autoSpaceDN w:val="0"/>
        <w:adjustRightInd w:val="0"/>
        <w:spacing w:after="0" w:line="240" w:lineRule="auto"/>
        <w:ind w:left="851" w:hanging="851"/>
        <w:jc w:val="both"/>
        <w:rPr>
          <w:rFonts w:ascii="Times New Roman" w:eastAsia="Calibri" w:hAnsi="Times New Roman" w:cs="Times New Roman"/>
        </w:rPr>
      </w:pPr>
      <w:r w:rsidRPr="00E2651F">
        <w:rPr>
          <w:rFonts w:ascii="Times New Roman" w:eastAsia="Calibri" w:hAnsi="Times New Roman" w:cs="Times New Roman"/>
        </w:rPr>
        <w:t xml:space="preserve">                                                                     </w:t>
      </w:r>
      <w:r w:rsidRPr="00E2651F">
        <w:rPr>
          <w:rFonts w:ascii="Times New Roman" w:eastAsia="Calibri" w:hAnsi="Times New Roman" w:cs="Times New Roman"/>
        </w:rPr>
        <w:tab/>
      </w:r>
      <w:r w:rsidRPr="00E2651F">
        <w:rPr>
          <w:rFonts w:ascii="Times New Roman" w:eastAsia="Calibri" w:hAnsi="Times New Roman" w:cs="Times New Roman"/>
        </w:rPr>
        <w:tab/>
      </w:r>
      <w:r w:rsidRPr="00E2651F">
        <w:rPr>
          <w:rFonts w:ascii="Times New Roman" w:eastAsia="Calibri" w:hAnsi="Times New Roman" w:cs="Times New Roman"/>
        </w:rPr>
        <w:tab/>
      </w:r>
      <w:r w:rsidRPr="00E2651F">
        <w:rPr>
          <w:rFonts w:ascii="Times New Roman" w:eastAsia="Calibri" w:hAnsi="Times New Roman" w:cs="Times New Roman"/>
        </w:rPr>
        <w:tab/>
      </w:r>
      <w:r w:rsidRPr="00E2651F">
        <w:rPr>
          <w:rFonts w:ascii="Times New Roman" w:eastAsia="Calibri" w:hAnsi="Times New Roman" w:cs="Times New Roman"/>
        </w:rPr>
        <w:tab/>
      </w:r>
    </w:p>
    <w:p w14:paraId="609023F2" w14:textId="77777777" w:rsidR="00E2651F" w:rsidRPr="00E2651F" w:rsidRDefault="00E2651F" w:rsidP="00E2651F">
      <w:pPr>
        <w:autoSpaceDE w:val="0"/>
        <w:autoSpaceDN w:val="0"/>
        <w:adjustRightInd w:val="0"/>
        <w:spacing w:after="0" w:line="240" w:lineRule="auto"/>
        <w:ind w:left="851" w:hanging="851"/>
        <w:jc w:val="center"/>
        <w:rPr>
          <w:rFonts w:ascii="Times New Roman" w:eastAsia="Calibri" w:hAnsi="Times New Roman" w:cs="Times New Roman"/>
        </w:rPr>
      </w:pPr>
      <w:r w:rsidRPr="00E2651F">
        <w:rPr>
          <w:rFonts w:ascii="Times New Roman" w:eastAsia="Calibri" w:hAnsi="Times New Roman" w:cs="Times New Roman"/>
        </w:rPr>
        <w:t>__________________________                                                   ___________________________</w:t>
      </w:r>
    </w:p>
    <w:p w14:paraId="07D626A1" w14:textId="30655DE8" w:rsidR="00E2651F" w:rsidRPr="00337133" w:rsidRDefault="00E2651F" w:rsidP="00337133">
      <w:pPr>
        <w:autoSpaceDE w:val="0"/>
        <w:autoSpaceDN w:val="0"/>
        <w:adjustRightInd w:val="0"/>
        <w:spacing w:after="120" w:line="240" w:lineRule="auto"/>
        <w:ind w:left="851"/>
        <w:rPr>
          <w:rFonts w:ascii="Times New Roman" w:eastAsia="Calibri" w:hAnsi="Times New Roman" w:cs="Times New Roman"/>
        </w:rPr>
      </w:pPr>
      <w:r w:rsidRPr="00E2651F">
        <w:rPr>
          <w:rFonts w:ascii="Times New Roman" w:eastAsia="Calibri" w:hAnsi="Times New Roman" w:cs="Times New Roman"/>
        </w:rPr>
        <w:t xml:space="preserve">     (Luogo e data)                                                                                          (Firma)</w:t>
      </w:r>
    </w:p>
    <w:p w14:paraId="0C8BD615" w14:textId="00C3711A" w:rsidR="00D54D37" w:rsidRDefault="00E2651F" w:rsidP="00337133">
      <w:pPr>
        <w:autoSpaceDE w:val="0"/>
        <w:autoSpaceDN w:val="0"/>
        <w:adjustRightInd w:val="0"/>
        <w:spacing w:after="120" w:line="240" w:lineRule="auto"/>
        <w:rPr>
          <w:rFonts w:ascii="Times New Roman" w:eastAsia="Calibri" w:hAnsi="Times New Roman" w:cs="Times New Roman"/>
        </w:rPr>
      </w:pPr>
      <w:r w:rsidRPr="00E2651F">
        <w:rPr>
          <w:rFonts w:ascii="Times New Roman" w:eastAsia="Calibri" w:hAnsi="Times New Roman" w:cs="Times New Roman"/>
          <w:b/>
          <w:bCs/>
        </w:rPr>
        <w:lastRenderedPageBreak/>
        <w:t xml:space="preserve">N.B. </w:t>
      </w:r>
      <w:r w:rsidRPr="00E2651F">
        <w:rPr>
          <w:rFonts w:ascii="Times New Roman" w:eastAsia="Calibri" w:hAnsi="Times New Roman" w:cs="Times New Roman"/>
        </w:rPr>
        <w:t>(*) Qualora il richiedente abbia svolto la funzione di "preposto" occorre specificare che lo stesso è stato responsabile di unità operativa o di una dipendenza o di una filiale.</w:t>
      </w:r>
    </w:p>
    <w:p w14:paraId="64D6AC83" w14:textId="276A13C4" w:rsidR="00B86414" w:rsidRDefault="00B86414" w:rsidP="00321025">
      <w:pPr>
        <w:autoSpaceDE w:val="0"/>
        <w:autoSpaceDN w:val="0"/>
        <w:adjustRightInd w:val="0"/>
        <w:spacing w:after="0" w:line="240" w:lineRule="auto"/>
        <w:rPr>
          <w:rFonts w:ascii="Times New Roman" w:eastAsia="Calibri" w:hAnsi="Times New Roman" w:cs="Times New Roman"/>
        </w:rPr>
      </w:pPr>
    </w:p>
    <w:p w14:paraId="2B84FBDA" w14:textId="2D2BB86D" w:rsidR="00B86414" w:rsidRDefault="00B86414">
      <w:pPr>
        <w:rPr>
          <w:rFonts w:ascii="Times New Roman" w:eastAsia="Calibri" w:hAnsi="Times New Roman" w:cs="Times New Roman"/>
        </w:rPr>
      </w:pPr>
      <w:r>
        <w:rPr>
          <w:rFonts w:ascii="Times New Roman" w:eastAsia="Calibri" w:hAnsi="Times New Roman" w:cs="Times New Roman"/>
        </w:rPr>
        <w:br w:type="page"/>
      </w:r>
    </w:p>
    <w:p w14:paraId="506B95D4" w14:textId="7DE676A0" w:rsidR="00B86414" w:rsidRDefault="00B86414" w:rsidP="00B86414">
      <w:pPr>
        <w:pStyle w:val="Default"/>
        <w:jc w:val="center"/>
        <w:rPr>
          <w:b/>
          <w:bCs/>
          <w:sz w:val="20"/>
          <w:szCs w:val="20"/>
        </w:rPr>
      </w:pPr>
      <w:r>
        <w:rPr>
          <w:b/>
          <w:bCs/>
          <w:sz w:val="20"/>
          <w:szCs w:val="20"/>
        </w:rPr>
        <w:lastRenderedPageBreak/>
        <w:t>Informativa sul trattamento dei dati personali ai sensi del Regolamento (UE) n. 2016/679</w:t>
      </w:r>
    </w:p>
    <w:p w14:paraId="0D61E6B8" w14:textId="77777777" w:rsidR="00B86414" w:rsidRDefault="00B86414" w:rsidP="00454D12">
      <w:pPr>
        <w:pStyle w:val="Default"/>
        <w:jc w:val="center"/>
        <w:rPr>
          <w:sz w:val="20"/>
          <w:szCs w:val="20"/>
        </w:rPr>
      </w:pPr>
    </w:p>
    <w:p w14:paraId="169D36FC" w14:textId="40B4BCBB" w:rsidR="00B77F13" w:rsidRPr="00B77F13" w:rsidRDefault="00B86414" w:rsidP="00B77F13">
      <w:pPr>
        <w:pStyle w:val="Default"/>
        <w:jc w:val="both"/>
        <w:rPr>
          <w:sz w:val="20"/>
          <w:szCs w:val="20"/>
        </w:rPr>
      </w:pPr>
      <w:r>
        <w:rPr>
          <w:sz w:val="20"/>
          <w:szCs w:val="20"/>
        </w:rPr>
        <w:t>L’</w:t>
      </w:r>
      <w:bookmarkStart w:id="0" w:name="_Hlk73088137"/>
      <w:r w:rsidR="00B77F13" w:rsidRPr="00B77F13">
        <w:rPr>
          <w:sz w:val="20"/>
          <w:szCs w:val="20"/>
        </w:rPr>
        <w:t>Organismo di vigilanza e tenuta dell’albo unico dei Consulenti Finanziari (di seguito, “OCF”), con sede legale in via Tomacelli 146 - 00186, Roma, email: info@organismocf.it, in qualità di titolare del trattamento (“Titolare”), tratterà i Suoi dati personali, raccolti presso di Lei o presso soggetti terzi, autonomi titolari, con i quali l’OCF interloquisce per i controlli di legge, quali legali rappresentanti delle società di consulenza finanziaria e dei soggetti abilitati, Procure della Repubblica presso i Tribunali, Prefetture, Uffici Anagrafe comunali, Consob, Camere di Commercio, Agenzia delle Entrate.</w:t>
      </w:r>
    </w:p>
    <w:p w14:paraId="28532C54" w14:textId="77777777" w:rsidR="00B77F13" w:rsidRPr="00B77F13" w:rsidRDefault="00B77F13" w:rsidP="00B77F13">
      <w:pPr>
        <w:pStyle w:val="Default"/>
        <w:jc w:val="both"/>
        <w:rPr>
          <w:sz w:val="20"/>
          <w:szCs w:val="20"/>
        </w:rPr>
      </w:pPr>
    </w:p>
    <w:p w14:paraId="19D850A2" w14:textId="77777777" w:rsidR="00B77F13" w:rsidRPr="00B77F13" w:rsidRDefault="00B77F13" w:rsidP="00B77F13">
      <w:pPr>
        <w:pStyle w:val="Default"/>
        <w:jc w:val="both"/>
        <w:rPr>
          <w:bCs/>
          <w:sz w:val="20"/>
          <w:szCs w:val="20"/>
        </w:rPr>
      </w:pPr>
      <w:r w:rsidRPr="00B77F13">
        <w:rPr>
          <w:bCs/>
          <w:sz w:val="20"/>
          <w:szCs w:val="20"/>
          <w:u w:val="single"/>
        </w:rPr>
        <w:t>Abbreviazioni</w:t>
      </w:r>
      <w:r w:rsidRPr="00B77F13">
        <w:rPr>
          <w:bCs/>
          <w:sz w:val="20"/>
          <w:szCs w:val="20"/>
        </w:rPr>
        <w:t>: nella seguente informativa sono utilizzate le seguenti abbreviazioni:</w:t>
      </w:r>
    </w:p>
    <w:p w14:paraId="1A9A2095" w14:textId="77777777" w:rsidR="00B77F13" w:rsidRPr="00B77F13" w:rsidRDefault="00B77F13" w:rsidP="00B77F13">
      <w:pPr>
        <w:pStyle w:val="Default"/>
        <w:jc w:val="both"/>
        <w:rPr>
          <w:bCs/>
          <w:sz w:val="20"/>
          <w:szCs w:val="20"/>
        </w:rPr>
      </w:pPr>
      <w:r w:rsidRPr="00B77F13">
        <w:rPr>
          <w:bCs/>
          <w:sz w:val="20"/>
          <w:szCs w:val="20"/>
        </w:rPr>
        <w:t xml:space="preserve">GDPR: il Regolamento (UE) n. 2016/679; </w:t>
      </w:r>
    </w:p>
    <w:p w14:paraId="25E0C3C8" w14:textId="77777777" w:rsidR="00B77F13" w:rsidRPr="00B77F13" w:rsidRDefault="00B77F13" w:rsidP="00B77F13">
      <w:pPr>
        <w:pStyle w:val="Default"/>
        <w:jc w:val="both"/>
        <w:rPr>
          <w:bCs/>
          <w:sz w:val="20"/>
          <w:szCs w:val="20"/>
        </w:rPr>
      </w:pPr>
      <w:r w:rsidRPr="00B77F13">
        <w:rPr>
          <w:bCs/>
          <w:sz w:val="20"/>
          <w:szCs w:val="20"/>
        </w:rPr>
        <w:t xml:space="preserve">Codice Privacy:  il D.lgs. 196/2003. </w:t>
      </w:r>
    </w:p>
    <w:p w14:paraId="3AC3865B" w14:textId="77777777" w:rsidR="00B77F13" w:rsidRPr="00B77F13" w:rsidRDefault="00B77F13" w:rsidP="00B77F13">
      <w:pPr>
        <w:pStyle w:val="Default"/>
        <w:jc w:val="both"/>
        <w:rPr>
          <w:sz w:val="20"/>
          <w:szCs w:val="20"/>
        </w:rPr>
      </w:pPr>
    </w:p>
    <w:p w14:paraId="66ED84C8" w14:textId="2789785E" w:rsidR="00B77F13" w:rsidRPr="00B77F13" w:rsidRDefault="00B77F13" w:rsidP="00B77F13">
      <w:pPr>
        <w:pStyle w:val="Default"/>
        <w:jc w:val="both"/>
        <w:rPr>
          <w:bCs/>
          <w:sz w:val="20"/>
          <w:szCs w:val="20"/>
        </w:rPr>
      </w:pPr>
      <w:r w:rsidRPr="00B77F13">
        <w:rPr>
          <w:b/>
          <w:sz w:val="20"/>
          <w:szCs w:val="20"/>
        </w:rPr>
        <w:t>In qualità di soggetto referente di contatto di un ente privato e/o pubblico ovvero altro soggetto comunque referente per le attività di controllo di OCF (inclusi soggetti che trasmettono segnalazioni)</w:t>
      </w:r>
      <w:r w:rsidRPr="00B77F13">
        <w:rPr>
          <w:sz w:val="20"/>
          <w:szCs w:val="20"/>
        </w:rPr>
        <w:t xml:space="preserve"> </w:t>
      </w:r>
      <w:r w:rsidRPr="00B77F13">
        <w:rPr>
          <w:b/>
          <w:sz w:val="20"/>
          <w:szCs w:val="20"/>
        </w:rPr>
        <w:t>ovvero soggetto che presenti una istanza, richiesta o altra tipologia di atto/comunicazione</w:t>
      </w:r>
      <w:r w:rsidRPr="00B77F13">
        <w:rPr>
          <w:bCs/>
          <w:sz w:val="20"/>
          <w:szCs w:val="20"/>
        </w:rPr>
        <w:t xml:space="preserve">: i Suoi dati personali comuni, e ove necessario, giudiziari, saranno trattati per: </w:t>
      </w:r>
    </w:p>
    <w:p w14:paraId="410BE30B" w14:textId="77777777" w:rsidR="00B77F13" w:rsidRPr="00B77F13" w:rsidRDefault="00B77F13" w:rsidP="00B77F13">
      <w:pPr>
        <w:pStyle w:val="Default"/>
        <w:jc w:val="both"/>
        <w:rPr>
          <w:sz w:val="20"/>
          <w:szCs w:val="20"/>
        </w:rPr>
      </w:pPr>
      <w:r w:rsidRPr="00B77F13">
        <w:rPr>
          <w:sz w:val="20"/>
          <w:szCs w:val="20"/>
        </w:rPr>
        <w:t xml:space="preserve">- </w:t>
      </w:r>
      <w:r w:rsidRPr="00B77F13">
        <w:rPr>
          <w:b/>
          <w:sz w:val="20"/>
          <w:szCs w:val="20"/>
        </w:rPr>
        <w:t>l’assolvimento di obblighi stabiliti dalla legge, dai regolamenti e dalla normativa europea nonché da disposizioni impartite da autorità attinenti allo svolgimento dei compiti di interesse pubblico di vigilanza e tenuta dell’albo unico dei consulenti finanziari</w:t>
      </w:r>
      <w:r w:rsidRPr="00B77F13">
        <w:rPr>
          <w:sz w:val="20"/>
          <w:szCs w:val="20"/>
        </w:rPr>
        <w:t xml:space="preserve">, ai sensi dell’art. 6.1., lett. c) ed e), del GDPR e, ove applicabile, dell’art. 2-ter del Codice Privacy; ove applicabili, dell’art. 10 del GDPR e dell’art. 2-octies, commi 1, 3, lett. c) ed f), e 5 del Codice Privacy, nonchè dell’autorizzazione </w:t>
      </w:r>
      <w:r w:rsidRPr="00B77F13">
        <w:rPr>
          <w:i/>
          <w:sz w:val="20"/>
          <w:szCs w:val="20"/>
        </w:rPr>
        <w:t>pro tempore</w:t>
      </w:r>
      <w:r w:rsidRPr="00B77F13">
        <w:rPr>
          <w:sz w:val="20"/>
          <w:szCs w:val="20"/>
        </w:rPr>
        <w:t xml:space="preserve"> vigente dell’Autorità competente. In particolare, OCF tratterà i Suoi dati per l’esercizio dei poteri di verifica e controllo nonché per le ulteriori finalità connesse ai compiti e agli obblighi previsti in capo ad OCF; </w:t>
      </w:r>
    </w:p>
    <w:p w14:paraId="0011F68A" w14:textId="77777777" w:rsidR="00B77F13" w:rsidRPr="00B77F13" w:rsidRDefault="00B77F13" w:rsidP="00B77F13">
      <w:pPr>
        <w:pStyle w:val="Default"/>
        <w:jc w:val="both"/>
        <w:rPr>
          <w:sz w:val="20"/>
          <w:szCs w:val="20"/>
        </w:rPr>
      </w:pPr>
      <w:r w:rsidRPr="00B77F13">
        <w:rPr>
          <w:sz w:val="20"/>
          <w:szCs w:val="20"/>
        </w:rPr>
        <w:t xml:space="preserve">- </w:t>
      </w:r>
      <w:r w:rsidRPr="00B77F13">
        <w:rPr>
          <w:b/>
          <w:sz w:val="20"/>
          <w:szCs w:val="20"/>
        </w:rPr>
        <w:t>finalità difensive</w:t>
      </w:r>
      <w:r w:rsidRPr="00B77F13">
        <w:rPr>
          <w:sz w:val="20"/>
          <w:szCs w:val="20"/>
        </w:rPr>
        <w:t xml:space="preserve">, ai sensi degli artt. 6.1. lett. f) e 9.2. lett. f) del GDPR ed eventualmente, ove applicabile, dell’art. 2-octies, comma 3, lett. e) del Codice Privacy e nonchè dell’autorizzazione </w:t>
      </w:r>
      <w:r w:rsidRPr="00B77F13">
        <w:rPr>
          <w:i/>
          <w:sz w:val="20"/>
          <w:szCs w:val="20"/>
        </w:rPr>
        <w:t>pro tempore</w:t>
      </w:r>
      <w:r w:rsidRPr="00B77F13">
        <w:rPr>
          <w:sz w:val="20"/>
          <w:szCs w:val="20"/>
        </w:rPr>
        <w:t xml:space="preserve"> vigente dell’Autorità competente.</w:t>
      </w:r>
    </w:p>
    <w:p w14:paraId="4C2BC1EE" w14:textId="77777777" w:rsidR="00B77F13" w:rsidRPr="00B77F13" w:rsidRDefault="00B77F13" w:rsidP="00B77F13">
      <w:pPr>
        <w:pStyle w:val="Default"/>
        <w:jc w:val="both"/>
        <w:rPr>
          <w:b/>
          <w:sz w:val="20"/>
          <w:szCs w:val="20"/>
        </w:rPr>
      </w:pPr>
    </w:p>
    <w:p w14:paraId="21AFE081" w14:textId="2CA1A2F7" w:rsidR="00B77F13" w:rsidRPr="00B77F13" w:rsidRDefault="00B77F13" w:rsidP="00B77F13">
      <w:pPr>
        <w:pStyle w:val="Default"/>
        <w:jc w:val="both"/>
        <w:rPr>
          <w:sz w:val="20"/>
          <w:szCs w:val="20"/>
        </w:rPr>
      </w:pPr>
      <w:r w:rsidRPr="00B77F13">
        <w:rPr>
          <w:b/>
          <w:sz w:val="20"/>
          <w:szCs w:val="20"/>
        </w:rPr>
        <w:t xml:space="preserve">Conferimento dei dati personali all’OCF: </w:t>
      </w:r>
      <w:r w:rsidRPr="00B77F13">
        <w:rPr>
          <w:sz w:val="20"/>
          <w:szCs w:val="20"/>
        </w:rPr>
        <w:t xml:space="preserve">il conferimento dei Suoi dati personali per tali finalità è facoltativo, ma in difetto potrebbe non essere possibile il corretto svolgimento dei controlli o del rapporto instaurato con il Titolare del trattamento (ivi compresa la possibilità di riscontro alle istanze e richieste dell’interessato) da parte di OCF. </w:t>
      </w:r>
    </w:p>
    <w:p w14:paraId="73446ABC" w14:textId="77777777" w:rsidR="00B77F13" w:rsidRPr="00B77F13" w:rsidRDefault="00B77F13" w:rsidP="00B77F13">
      <w:pPr>
        <w:pStyle w:val="Default"/>
        <w:jc w:val="both"/>
        <w:rPr>
          <w:sz w:val="20"/>
          <w:szCs w:val="20"/>
        </w:rPr>
      </w:pPr>
    </w:p>
    <w:p w14:paraId="22BF9F24" w14:textId="451BDE30" w:rsidR="00B77F13" w:rsidRPr="00B77F13" w:rsidRDefault="00B77F13" w:rsidP="00B77F13">
      <w:pPr>
        <w:pStyle w:val="Default"/>
        <w:jc w:val="both"/>
        <w:rPr>
          <w:sz w:val="20"/>
          <w:szCs w:val="20"/>
        </w:rPr>
      </w:pPr>
      <w:r w:rsidRPr="00B77F13">
        <w:rPr>
          <w:b/>
          <w:bCs/>
          <w:sz w:val="20"/>
          <w:szCs w:val="20"/>
        </w:rPr>
        <w:t>Comunicazione a terzi dei dati personali</w:t>
      </w:r>
      <w:r w:rsidRPr="00B77F13">
        <w:rPr>
          <w:sz w:val="20"/>
          <w:szCs w:val="20"/>
        </w:rPr>
        <w:t>: i Suoi dati personali non saranno comunicati a terzi né diffusi, se non nei casi previsti dal diritto nazionale e dell’Unione europea; in particolare, i Suoi dati potranno essere comunicati, nei limiti di quanto previsto dalle leggi e dai regolamenti in materia di trattamento dei dati personali, a: (i) persone fisiche incaricate da OCF in ragione dell’espletamento delle loro mansioni lavorative; (ii) fornitori di servizi in qualità di responsabili del trattamento; (iii) soggetti, enti o autorità, a cui sia obbligatorio comunicare i Suoi dati personali in forza di disposizioni di legge o di ordini delle autorità, inclusi i casi di esercizio del diritto di accesso e dei poteri informativi. L’elenco completo ed aggiornato dei destinatari dei dati potrà essere richiesto al Titolare e/o al DPO, ai recapiti sopra indicati.</w:t>
      </w:r>
    </w:p>
    <w:p w14:paraId="2C48F0D6" w14:textId="77777777" w:rsidR="00B77F13" w:rsidRPr="00B77F13" w:rsidRDefault="00B77F13" w:rsidP="00B77F13">
      <w:pPr>
        <w:pStyle w:val="Default"/>
        <w:jc w:val="both"/>
        <w:rPr>
          <w:sz w:val="20"/>
          <w:szCs w:val="20"/>
        </w:rPr>
      </w:pPr>
    </w:p>
    <w:p w14:paraId="054C0388" w14:textId="33A92089" w:rsidR="00B77F13" w:rsidRPr="00B77F13" w:rsidRDefault="00B77F13" w:rsidP="00B77F13">
      <w:pPr>
        <w:pStyle w:val="Default"/>
        <w:jc w:val="both"/>
        <w:rPr>
          <w:sz w:val="20"/>
          <w:szCs w:val="20"/>
        </w:rPr>
      </w:pPr>
      <w:r w:rsidRPr="00B77F13">
        <w:rPr>
          <w:b/>
          <w:bCs/>
          <w:sz w:val="20"/>
          <w:szCs w:val="20"/>
        </w:rPr>
        <w:t>Luogo del trattamento</w:t>
      </w:r>
      <w:r w:rsidRPr="00B77F13">
        <w:rPr>
          <w:b/>
          <w:sz w:val="20"/>
          <w:szCs w:val="20"/>
        </w:rPr>
        <w:t xml:space="preserve">: </w:t>
      </w:r>
      <w:r w:rsidRPr="00B77F13">
        <w:rPr>
          <w:sz w:val="20"/>
          <w:szCs w:val="20"/>
        </w:rPr>
        <w:t>i dati personali saranno trattati da OCF all’interno del territorio dell’Unione europea.</w:t>
      </w:r>
    </w:p>
    <w:p w14:paraId="50303E50" w14:textId="77777777" w:rsidR="00B77F13" w:rsidRPr="00B77F13" w:rsidRDefault="00B77F13" w:rsidP="00B77F13">
      <w:pPr>
        <w:pStyle w:val="Default"/>
        <w:jc w:val="both"/>
        <w:rPr>
          <w:sz w:val="20"/>
          <w:szCs w:val="20"/>
        </w:rPr>
      </w:pPr>
      <w:r w:rsidRPr="00B77F13">
        <w:rPr>
          <w:sz w:val="20"/>
          <w:szCs w:val="20"/>
        </w:rPr>
        <w:t xml:space="preserve">Qualora per questioni di natura tecnica e/o operativa si renda necessario avvalersi di soggetti ubicati al di fuori dell’Unione europea, oppure si renda necessario trasferire alcuni dei dati raccolti verso sistemi tecnici e servizi gestiti in </w:t>
      </w:r>
      <w:r w:rsidRPr="00B77F13">
        <w:rPr>
          <w:i/>
          <w:iCs/>
          <w:sz w:val="20"/>
          <w:szCs w:val="20"/>
        </w:rPr>
        <w:t>cloud</w:t>
      </w:r>
      <w:r w:rsidRPr="00B77F13">
        <w:rPr>
          <w:sz w:val="20"/>
          <w:szCs w:val="20"/>
        </w:rPr>
        <w:t xml:space="preserve"> e localizzati al di fuori dell’area dell’Unione europea, il trattamento sarà regolato in conformità a quanto previsto dal capo V del GDPR e autorizzato in base a specifiche decisioni dell’Unione europea. Saranno quindi adottate tutte le cautele necessarie al fine di garantire la più totale protezione dei dati personali basando tale trasferimento: a) su decisioni di adeguatezza dei paesi terzi destinatari espressi dalla Commissione europea; b) su garanzie adeguate espresse dal soggetto terzo destinatario ai sensi dell’art. 46 del GDPR; c) sull’adozione di norme vincolanti d’impresa, cd. </w:t>
      </w:r>
      <w:r w:rsidRPr="00B77F13">
        <w:rPr>
          <w:i/>
          <w:iCs/>
          <w:sz w:val="20"/>
          <w:szCs w:val="20"/>
        </w:rPr>
        <w:t>corporate binding rules</w:t>
      </w:r>
      <w:r w:rsidRPr="00B77F13">
        <w:rPr>
          <w:sz w:val="20"/>
          <w:szCs w:val="20"/>
        </w:rPr>
        <w:t>. È possibile avere maggiori informazioni, su richiesta, presso il Titolare e/o il DPO ai contatti sopraindicati.</w:t>
      </w:r>
    </w:p>
    <w:p w14:paraId="65D36EF5" w14:textId="77777777" w:rsidR="00B77F13" w:rsidRPr="00B77F13" w:rsidRDefault="00B77F13" w:rsidP="00B77F13">
      <w:pPr>
        <w:pStyle w:val="Default"/>
        <w:jc w:val="both"/>
        <w:rPr>
          <w:sz w:val="20"/>
          <w:szCs w:val="20"/>
        </w:rPr>
      </w:pPr>
    </w:p>
    <w:p w14:paraId="7801B8E4" w14:textId="63B33FBA" w:rsidR="00B77F13" w:rsidRPr="00B77F13" w:rsidRDefault="00B77F13" w:rsidP="00B77F13">
      <w:pPr>
        <w:pStyle w:val="Default"/>
        <w:jc w:val="both"/>
        <w:rPr>
          <w:sz w:val="20"/>
          <w:szCs w:val="20"/>
        </w:rPr>
      </w:pPr>
      <w:r w:rsidRPr="00B77F13">
        <w:rPr>
          <w:b/>
          <w:bCs/>
          <w:sz w:val="20"/>
          <w:szCs w:val="20"/>
        </w:rPr>
        <w:t>Conservazione dei dati personali:</w:t>
      </w:r>
      <w:r w:rsidRPr="00B77F13">
        <w:rPr>
          <w:b/>
          <w:sz w:val="20"/>
          <w:szCs w:val="20"/>
        </w:rPr>
        <w:t xml:space="preserve"> </w:t>
      </w:r>
      <w:r w:rsidRPr="00B77F13">
        <w:rPr>
          <w:sz w:val="20"/>
          <w:szCs w:val="20"/>
        </w:rPr>
        <w:t xml:space="preserve">i dati personali saranno trattati e conservati per il tempo necessario al conseguimento delle finalità per cui sono stati raccolti nel rispetto dei principi di minimizzazione del trattamento e limitazione di conservazione. In particolare, i dati personali saranno conservati in conformità alle norme sulla conservazione della documentazione amministrativa;  </w:t>
      </w:r>
    </w:p>
    <w:p w14:paraId="2B194B0A" w14:textId="77777777" w:rsidR="00B77F13" w:rsidRPr="00B77F13" w:rsidRDefault="00B77F13" w:rsidP="00B77F13">
      <w:pPr>
        <w:pStyle w:val="Default"/>
        <w:jc w:val="both"/>
        <w:rPr>
          <w:sz w:val="20"/>
          <w:szCs w:val="20"/>
        </w:rPr>
      </w:pPr>
      <w:r w:rsidRPr="00B77F13">
        <w:rPr>
          <w:sz w:val="20"/>
          <w:szCs w:val="20"/>
        </w:rPr>
        <w:t>È possibile avere maggiori informazioni, su richiesta, presso il Titolare e/o il DPO ai contatti sopraindicati.</w:t>
      </w:r>
    </w:p>
    <w:p w14:paraId="04609A33" w14:textId="77777777" w:rsidR="00B77F13" w:rsidRPr="00B77F13" w:rsidRDefault="00B77F13" w:rsidP="00B77F13">
      <w:pPr>
        <w:pStyle w:val="Default"/>
        <w:jc w:val="both"/>
        <w:rPr>
          <w:sz w:val="20"/>
          <w:szCs w:val="20"/>
        </w:rPr>
      </w:pPr>
    </w:p>
    <w:p w14:paraId="090848A8" w14:textId="77777777" w:rsidR="00B77F13" w:rsidRPr="00B77F13" w:rsidRDefault="00B77F13" w:rsidP="00B77F13">
      <w:pPr>
        <w:pStyle w:val="Default"/>
        <w:jc w:val="both"/>
        <w:rPr>
          <w:sz w:val="20"/>
          <w:szCs w:val="20"/>
        </w:rPr>
      </w:pPr>
      <w:r w:rsidRPr="00B77F13">
        <w:rPr>
          <w:b/>
          <w:sz w:val="20"/>
          <w:szCs w:val="20"/>
        </w:rPr>
        <w:t>Esercizio dei diritti degli interessati ai sensi del GDPR</w:t>
      </w:r>
      <w:r w:rsidRPr="00B77F13">
        <w:rPr>
          <w:bCs/>
          <w:sz w:val="20"/>
          <w:szCs w:val="20"/>
        </w:rPr>
        <w:t xml:space="preserve">: </w:t>
      </w:r>
      <w:r w:rsidRPr="00B77F13">
        <w:rPr>
          <w:sz w:val="20"/>
          <w:szCs w:val="20"/>
        </w:rPr>
        <w:t xml:space="preserve">gli interessati hanno il diritto di ottenere, nei casi previsti, l’accesso ai propri dati personali, la rettifica o la cancellazione degli stessi, la limitazione del trattamento che li riguarda, di ottenere la portabilità (artt. 15 e ss., Regolamento (UE) n. 2016/679, “GDPR”) e di proporre reclamo al Garante per la Protezione dei dati personali (art. 77, GDPR). Con riferimento al diritto di opposizione previsto dall’art. 21 del GDPR, Lei potrà formulare una richiesta nella quale dare evidenza delle ragioni che giustifichino l’opposizione. OCF si riserva di valutare la Sua istanza che non sarà accettata in caso di esistenza di motivi legittimi cogenti per procedere al trattamento </w:t>
      </w:r>
      <w:r w:rsidRPr="00B77F13">
        <w:rPr>
          <w:sz w:val="20"/>
          <w:szCs w:val="20"/>
        </w:rPr>
        <w:lastRenderedPageBreak/>
        <w:t>che prevalgono sugli interessi, sui diritti e sulle libertà dell’interessato oppure per l’accertamento, l’esercizio o la difesa di un diritto in sede giudiziaria.</w:t>
      </w:r>
    </w:p>
    <w:p w14:paraId="1DD81C5E" w14:textId="77777777" w:rsidR="00B77F13" w:rsidRPr="00B77F13" w:rsidRDefault="00B77F13" w:rsidP="00B77F13">
      <w:pPr>
        <w:pStyle w:val="Default"/>
        <w:jc w:val="both"/>
        <w:rPr>
          <w:sz w:val="20"/>
          <w:szCs w:val="20"/>
        </w:rPr>
      </w:pPr>
    </w:p>
    <w:p w14:paraId="06C4F2A2" w14:textId="77777777" w:rsidR="00B77F13" w:rsidRPr="00B77F13" w:rsidRDefault="00B77F13" w:rsidP="00B77F13">
      <w:pPr>
        <w:pStyle w:val="Default"/>
        <w:jc w:val="both"/>
        <w:rPr>
          <w:sz w:val="20"/>
          <w:szCs w:val="20"/>
        </w:rPr>
      </w:pPr>
      <w:r w:rsidRPr="00B77F13">
        <w:rPr>
          <w:sz w:val="20"/>
          <w:szCs w:val="20"/>
        </w:rPr>
        <w:t>L’apposita istanza per l’esercizio dei diritti degli interessati è presentata al Titolare OCF contattando il Responsabile della protezione dei dati presso l’OCF ai seguenti recapiti:</w:t>
      </w:r>
    </w:p>
    <w:p w14:paraId="4C9CD1F8" w14:textId="77777777" w:rsidR="00B77F13" w:rsidRPr="00B77F13" w:rsidRDefault="00B77F13" w:rsidP="00B77F13">
      <w:pPr>
        <w:pStyle w:val="Default"/>
        <w:jc w:val="both"/>
        <w:rPr>
          <w:sz w:val="20"/>
          <w:szCs w:val="20"/>
        </w:rPr>
      </w:pPr>
      <w:r w:rsidRPr="00B77F13">
        <w:rPr>
          <w:sz w:val="20"/>
          <w:szCs w:val="20"/>
        </w:rPr>
        <w:t xml:space="preserve">- OCF - Responsabile della Protezione dei dati personali, Via Tomacelli n. 146, 00186, Roma; </w:t>
      </w:r>
    </w:p>
    <w:p w14:paraId="372FFBE0" w14:textId="77777777" w:rsidR="00B77F13" w:rsidRPr="00B77F13" w:rsidRDefault="00B77F13" w:rsidP="00B77F13">
      <w:pPr>
        <w:pStyle w:val="Default"/>
        <w:jc w:val="both"/>
        <w:rPr>
          <w:sz w:val="20"/>
          <w:szCs w:val="20"/>
        </w:rPr>
      </w:pPr>
      <w:r w:rsidRPr="00B77F13">
        <w:rPr>
          <w:sz w:val="20"/>
          <w:szCs w:val="20"/>
        </w:rPr>
        <w:t xml:space="preserve">- email: </w:t>
      </w:r>
      <w:hyperlink r:id="rId5" w:history="1">
        <w:r w:rsidRPr="00B77F13">
          <w:rPr>
            <w:rStyle w:val="Collegamentoipertestuale"/>
            <w:sz w:val="20"/>
            <w:szCs w:val="20"/>
          </w:rPr>
          <w:t>dpo@organismocf.it</w:t>
        </w:r>
      </w:hyperlink>
      <w:r w:rsidRPr="00B77F13">
        <w:rPr>
          <w:sz w:val="20"/>
          <w:szCs w:val="20"/>
        </w:rPr>
        <w:t xml:space="preserve"> (a  tale indirizzo  vanno trasmesse unicamente le  istanze per l’esercizio dei diritti degli interessati previsti dal GDPR. Per ogni altro tipo di comunicazione e/o richiesta devono essere utilizzati i contatti degli uffici competenti e i canali indicati sul sito istituzionale dell’OCF).</w:t>
      </w:r>
    </w:p>
    <w:p w14:paraId="46DE7F9D" w14:textId="77777777" w:rsidR="00B77F13" w:rsidRPr="00B77F13" w:rsidRDefault="00B77F13" w:rsidP="00B77F13">
      <w:pPr>
        <w:pStyle w:val="Default"/>
        <w:jc w:val="both"/>
        <w:rPr>
          <w:sz w:val="20"/>
          <w:szCs w:val="20"/>
        </w:rPr>
      </w:pPr>
    </w:p>
    <w:p w14:paraId="60D28F90" w14:textId="77777777" w:rsidR="00B77F13" w:rsidRPr="00B77F13" w:rsidRDefault="00B77F13" w:rsidP="00B77F13">
      <w:pPr>
        <w:pStyle w:val="Default"/>
        <w:jc w:val="both"/>
        <w:rPr>
          <w:sz w:val="20"/>
          <w:szCs w:val="20"/>
        </w:rPr>
      </w:pPr>
      <w:r w:rsidRPr="00B77F13">
        <w:rPr>
          <w:b/>
          <w:sz w:val="20"/>
          <w:szCs w:val="20"/>
        </w:rPr>
        <w:t>Comunicazioni variazione di dati e cancellazione account sul portale</w:t>
      </w:r>
      <w:r w:rsidRPr="00B77F13">
        <w:rPr>
          <w:sz w:val="20"/>
          <w:szCs w:val="20"/>
        </w:rPr>
        <w:t>: le richieste di cancellazione degli account per l’accesso alle funzionalità del portale e le comunicazioni/richieste di variazione dei propri dati personali, salvo che siano formulate espressamente ai sensi degli artt. 16 -22 del GDPR, non saranno qualificate e gestite come richieste di esercizio dei diritti degli interessati secondo la disciplina prevista dal GDPR, ma in base alle procedure finalizzate all’esercizio delle funzioni pubbliche dell’OCF (comprese le funzionalità appositamente previste sul sito istituzionale dell’OCF nelle aree riservate) stabilite dall’Organismo, anche in adempimento degli obblighi informativi previsti dal Regolamento Intermediari e dal bando prove valutative indetto dall’OCF.</w:t>
      </w:r>
      <w:bookmarkEnd w:id="0"/>
    </w:p>
    <w:p w14:paraId="4A5FC1A7" w14:textId="08DA65E0" w:rsidR="00B77F13" w:rsidRPr="00454D12" w:rsidRDefault="00B77F13" w:rsidP="00B77F13">
      <w:pPr>
        <w:pStyle w:val="Default"/>
        <w:jc w:val="both"/>
        <w:rPr>
          <w:sz w:val="20"/>
          <w:szCs w:val="20"/>
        </w:rPr>
      </w:pPr>
    </w:p>
    <w:p w14:paraId="014EF263" w14:textId="55D13881" w:rsidR="00B86414" w:rsidRPr="00454D12" w:rsidRDefault="00B86414" w:rsidP="00454D12">
      <w:pPr>
        <w:autoSpaceDE w:val="0"/>
        <w:autoSpaceDN w:val="0"/>
        <w:adjustRightInd w:val="0"/>
        <w:spacing w:after="0" w:line="240" w:lineRule="auto"/>
        <w:jc w:val="both"/>
        <w:rPr>
          <w:rFonts w:ascii="Times New Roman" w:hAnsi="Times New Roman" w:cs="Times New Roman"/>
          <w:color w:val="000000"/>
          <w:sz w:val="20"/>
          <w:szCs w:val="20"/>
        </w:rPr>
      </w:pPr>
    </w:p>
    <w:sectPr w:rsidR="00B86414" w:rsidRPr="00454D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24FC9"/>
    <w:multiLevelType w:val="hybridMultilevel"/>
    <w:tmpl w:val="C082CE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0EC46FB"/>
    <w:multiLevelType w:val="hybridMultilevel"/>
    <w:tmpl w:val="F7A40F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1F"/>
    <w:rsid w:val="001B5FCA"/>
    <w:rsid w:val="0025787D"/>
    <w:rsid w:val="00291A9C"/>
    <w:rsid w:val="002B1253"/>
    <w:rsid w:val="002B66BA"/>
    <w:rsid w:val="002C5C8E"/>
    <w:rsid w:val="00321025"/>
    <w:rsid w:val="00337133"/>
    <w:rsid w:val="00454D12"/>
    <w:rsid w:val="00505ED9"/>
    <w:rsid w:val="00543F8D"/>
    <w:rsid w:val="006A08E2"/>
    <w:rsid w:val="006F3A8F"/>
    <w:rsid w:val="00717137"/>
    <w:rsid w:val="00745709"/>
    <w:rsid w:val="00753F02"/>
    <w:rsid w:val="00790354"/>
    <w:rsid w:val="00A333B5"/>
    <w:rsid w:val="00AD7102"/>
    <w:rsid w:val="00AD7B7D"/>
    <w:rsid w:val="00B2691F"/>
    <w:rsid w:val="00B77F13"/>
    <w:rsid w:val="00B86414"/>
    <w:rsid w:val="00C6231D"/>
    <w:rsid w:val="00C94D0A"/>
    <w:rsid w:val="00CA72FE"/>
    <w:rsid w:val="00CD10C4"/>
    <w:rsid w:val="00D54D37"/>
    <w:rsid w:val="00DE0228"/>
    <w:rsid w:val="00E04989"/>
    <w:rsid w:val="00E2651F"/>
    <w:rsid w:val="00E91A25"/>
    <w:rsid w:val="00EA2B11"/>
    <w:rsid w:val="00EC410C"/>
    <w:rsid w:val="00F236CA"/>
    <w:rsid w:val="00FF0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5363"/>
  <w15:chartTrackingRefBased/>
  <w15:docId w15:val="{9B55C75D-5E33-4BCC-8197-745AE0E8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D7B7D"/>
    <w:rPr>
      <w:sz w:val="16"/>
      <w:szCs w:val="16"/>
    </w:rPr>
  </w:style>
  <w:style w:type="paragraph" w:styleId="Testocommento">
    <w:name w:val="annotation text"/>
    <w:basedOn w:val="Normale"/>
    <w:link w:val="TestocommentoCarattere"/>
    <w:uiPriority w:val="99"/>
    <w:semiHidden/>
    <w:unhideWhenUsed/>
    <w:rsid w:val="00AD7B7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D7B7D"/>
    <w:rPr>
      <w:sz w:val="20"/>
      <w:szCs w:val="20"/>
    </w:rPr>
  </w:style>
  <w:style w:type="paragraph" w:styleId="Soggettocommento">
    <w:name w:val="annotation subject"/>
    <w:basedOn w:val="Testocommento"/>
    <w:next w:val="Testocommento"/>
    <w:link w:val="SoggettocommentoCarattere"/>
    <w:uiPriority w:val="99"/>
    <w:semiHidden/>
    <w:unhideWhenUsed/>
    <w:rsid w:val="00AD7B7D"/>
    <w:rPr>
      <w:b/>
      <w:bCs/>
    </w:rPr>
  </w:style>
  <w:style w:type="character" w:customStyle="1" w:styleId="SoggettocommentoCarattere">
    <w:name w:val="Soggetto commento Carattere"/>
    <w:basedOn w:val="TestocommentoCarattere"/>
    <w:link w:val="Soggettocommento"/>
    <w:uiPriority w:val="99"/>
    <w:semiHidden/>
    <w:rsid w:val="00AD7B7D"/>
    <w:rPr>
      <w:b/>
      <w:bCs/>
      <w:sz w:val="20"/>
      <w:szCs w:val="20"/>
    </w:rPr>
  </w:style>
  <w:style w:type="paragraph" w:styleId="Testofumetto">
    <w:name w:val="Balloon Text"/>
    <w:basedOn w:val="Normale"/>
    <w:link w:val="TestofumettoCarattere"/>
    <w:uiPriority w:val="99"/>
    <w:semiHidden/>
    <w:unhideWhenUsed/>
    <w:rsid w:val="00AD7B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7B7D"/>
    <w:rPr>
      <w:rFonts w:ascii="Segoe UI" w:hAnsi="Segoe UI" w:cs="Segoe UI"/>
      <w:sz w:val="18"/>
      <w:szCs w:val="18"/>
    </w:rPr>
  </w:style>
  <w:style w:type="paragraph" w:styleId="Revisione">
    <w:name w:val="Revision"/>
    <w:hidden/>
    <w:uiPriority w:val="99"/>
    <w:semiHidden/>
    <w:rsid w:val="00CA72FE"/>
    <w:pPr>
      <w:spacing w:after="0" w:line="240" w:lineRule="auto"/>
    </w:pPr>
  </w:style>
  <w:style w:type="paragraph" w:customStyle="1" w:styleId="Default">
    <w:name w:val="Default"/>
    <w:rsid w:val="00B86414"/>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77F13"/>
    <w:rPr>
      <w:color w:val="0563C1" w:themeColor="hyperlink"/>
      <w:u w:val="single"/>
    </w:rPr>
  </w:style>
  <w:style w:type="character" w:styleId="Menzionenonrisolta">
    <w:name w:val="Unresolved Mention"/>
    <w:basedOn w:val="Carpredefinitoparagrafo"/>
    <w:uiPriority w:val="99"/>
    <w:semiHidden/>
    <w:unhideWhenUsed/>
    <w:rsid w:val="00B77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organismocf.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1494</Words>
  <Characters>8519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info@organismocf.it</dc:creator>
  <cp:keywords/>
  <dc:description/>
  <cp:lastModifiedBy>Davide Di Girolamo</cp:lastModifiedBy>
  <cp:revision>7</cp:revision>
  <dcterms:created xsi:type="dcterms:W3CDTF">2020-08-05T14:29:00Z</dcterms:created>
  <dcterms:modified xsi:type="dcterms:W3CDTF">2021-06-15T08:02:00Z</dcterms:modified>
</cp:coreProperties>
</file>